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BB5" w:rsidRDefault="00192BB5" w:rsidP="00192BB5">
      <w:pPr>
        <w:spacing w:after="0" w:line="390" w:lineRule="atLeast"/>
        <w:jc w:val="center"/>
        <w:outlineLvl w:val="1"/>
        <w:rPr>
          <w:rFonts w:ascii="Helvetica" w:eastAsia="Times New Roman" w:hAnsi="Helvetica" w:cs="Helvetica"/>
          <w:b/>
          <w:bCs/>
          <w:sz w:val="30"/>
          <w:szCs w:val="30"/>
          <w:lang w:eastAsia="ru-RU"/>
        </w:rPr>
      </w:pPr>
    </w:p>
    <w:p w:rsidR="00192BB5" w:rsidRDefault="00192BB5" w:rsidP="00192BB5">
      <w:pPr>
        <w:spacing w:after="0" w:line="390" w:lineRule="atLeast"/>
        <w:jc w:val="center"/>
        <w:outlineLvl w:val="1"/>
        <w:rPr>
          <w:rFonts w:ascii="Helvetica" w:eastAsia="Times New Roman" w:hAnsi="Helvetica" w:cs="Helvetica"/>
          <w:b/>
          <w:bCs/>
          <w:sz w:val="30"/>
          <w:szCs w:val="30"/>
          <w:lang w:eastAsia="ru-RU"/>
        </w:rPr>
      </w:pPr>
      <w:proofErr w:type="spellStart"/>
      <w:r>
        <w:rPr>
          <w:rFonts w:ascii="Helvetica" w:eastAsia="Times New Roman" w:hAnsi="Helvetica" w:cs="Helvetica"/>
          <w:b/>
          <w:bCs/>
          <w:sz w:val="30"/>
          <w:szCs w:val="30"/>
          <w:lang w:eastAsia="ru-RU"/>
        </w:rPr>
        <w:t>А.С.Пушкин</w:t>
      </w:r>
      <w:proofErr w:type="spellEnd"/>
      <w:r>
        <w:rPr>
          <w:rFonts w:ascii="Helvetica" w:eastAsia="Times New Roman" w:hAnsi="Helvetica" w:cs="Helvetica"/>
          <w:b/>
          <w:bCs/>
          <w:sz w:val="30"/>
          <w:szCs w:val="30"/>
          <w:lang w:eastAsia="ru-RU"/>
        </w:rPr>
        <w:t>. Капитанская дочка.</w:t>
      </w:r>
    </w:p>
    <w:p w:rsidR="00192BB5" w:rsidRDefault="00192BB5" w:rsidP="00192BB5">
      <w:pPr>
        <w:spacing w:after="0" w:line="390" w:lineRule="atLeast"/>
        <w:jc w:val="center"/>
        <w:outlineLvl w:val="1"/>
        <w:rPr>
          <w:rFonts w:ascii="Helvetica" w:eastAsia="Times New Roman" w:hAnsi="Helvetica" w:cs="Helvetica"/>
          <w:b/>
          <w:bCs/>
          <w:sz w:val="30"/>
          <w:szCs w:val="30"/>
          <w:lang w:eastAsia="ru-RU"/>
        </w:rPr>
      </w:pPr>
    </w:p>
    <w:p w:rsidR="00192BB5" w:rsidRPr="000C13B5" w:rsidRDefault="00192BB5" w:rsidP="00192BB5">
      <w:pPr>
        <w:spacing w:after="0" w:line="390" w:lineRule="atLeast"/>
        <w:jc w:val="center"/>
        <w:outlineLvl w:val="1"/>
        <w:rPr>
          <w:rFonts w:ascii="Helvetica" w:eastAsia="Times New Roman" w:hAnsi="Helvetica" w:cs="Helvetica"/>
          <w:b/>
          <w:bCs/>
          <w:sz w:val="30"/>
          <w:szCs w:val="30"/>
          <w:lang w:eastAsia="ru-RU"/>
        </w:rPr>
      </w:pPr>
      <w:r w:rsidRPr="000C13B5">
        <w:rPr>
          <w:rFonts w:ascii="Helvetica" w:eastAsia="Times New Roman" w:hAnsi="Helvetica" w:cs="Helvetica"/>
          <w:b/>
          <w:bCs/>
          <w:sz w:val="30"/>
          <w:szCs w:val="30"/>
          <w:lang w:eastAsia="ru-RU"/>
        </w:rPr>
        <w:t>Основные проблемы</w:t>
      </w:r>
    </w:p>
    <w:p w:rsidR="00192BB5" w:rsidRPr="000C13B5" w:rsidRDefault="00192BB5" w:rsidP="00192BB5">
      <w:pPr>
        <w:numPr>
          <w:ilvl w:val="0"/>
          <w:numId w:val="1"/>
        </w:numPr>
        <w:spacing w:before="225" w:after="0" w:line="390" w:lineRule="atLeast"/>
        <w:ind w:left="0"/>
        <w:rPr>
          <w:rFonts w:ascii="Helvetica" w:eastAsia="Times New Roman" w:hAnsi="Helvetica" w:cs="Helvetica"/>
          <w:sz w:val="26"/>
          <w:szCs w:val="26"/>
          <w:lang w:eastAsia="ru-RU"/>
        </w:rPr>
      </w:pPr>
      <w:r w:rsidRPr="000C13B5">
        <w:rPr>
          <w:rFonts w:ascii="Helvetica" w:eastAsia="Times New Roman" w:hAnsi="Helvetica" w:cs="Helvetica"/>
          <w:sz w:val="26"/>
          <w:szCs w:val="26"/>
          <w:lang w:eastAsia="ru-RU"/>
        </w:rPr>
        <w:t>Проблема власти. В своем произведении Александр Сергеевич поднял весьма серьезную социальную проблему: какой тип власти является наиболее эффективным – монархический (правление Екатерины), стихийный (Пугачевщина) или же анархический. Каждый социальный класс общества отдавал предпочтение той или иной власти, в результате чего в обществе назрели серьезные противоречия. Народ оказался разделен на два лагеря, непримиримых и ожесточенных по отношению друг к другу. Историческая проблематика, поднятая писателем, заключается, прежде всего, в вопросах о справедливости и целесообразности бунта, оценки нравственных качеств его организатора, правомерности действий Екатерины Второй.</w:t>
      </w:r>
    </w:p>
    <w:p w:rsidR="00192BB5" w:rsidRPr="000C13B5" w:rsidRDefault="00192BB5" w:rsidP="00192BB5">
      <w:pPr>
        <w:numPr>
          <w:ilvl w:val="0"/>
          <w:numId w:val="1"/>
        </w:numPr>
        <w:spacing w:before="225" w:after="0" w:line="390" w:lineRule="atLeast"/>
        <w:ind w:left="0"/>
        <w:rPr>
          <w:rFonts w:ascii="Helvetica" w:eastAsia="Times New Roman" w:hAnsi="Helvetica" w:cs="Helvetica"/>
          <w:sz w:val="26"/>
          <w:szCs w:val="26"/>
          <w:lang w:eastAsia="ru-RU"/>
        </w:rPr>
      </w:pPr>
      <w:r w:rsidRPr="000C13B5">
        <w:rPr>
          <w:rFonts w:ascii="Helvetica" w:eastAsia="Times New Roman" w:hAnsi="Helvetica" w:cs="Helvetica"/>
          <w:sz w:val="26"/>
          <w:szCs w:val="26"/>
          <w:lang w:eastAsia="ru-RU"/>
        </w:rPr>
        <w:t>Проблема человека в истории. Пушкину было весьма интересно поднять такую проблему как влияние исторических событий на судьбу конкретного человека. Безусловно, крестьянское восстание сыграло огромную роль в жизни Петра Гринева. Жизненные испытания закалили характер юноши, выявили самые лучшие качества, заложенные в нем природой и родительским воспитанием. Даже в самые критические минуты герой не изменил своим нравственным убеждением, и до последнего оставался верным своим принципам. При помощи одной из самых темных и смутных страниц истории России писатель оттенил характеры персонажей, показал их во всем их разнообразии.</w:t>
      </w:r>
    </w:p>
    <w:p w:rsidR="00192BB5" w:rsidRPr="000C13B5" w:rsidRDefault="00192BB5" w:rsidP="00192BB5">
      <w:pPr>
        <w:numPr>
          <w:ilvl w:val="0"/>
          <w:numId w:val="1"/>
        </w:numPr>
        <w:spacing w:before="225" w:after="0" w:line="390" w:lineRule="atLeast"/>
        <w:ind w:left="0"/>
        <w:rPr>
          <w:rFonts w:ascii="Helvetica" w:eastAsia="Times New Roman" w:hAnsi="Helvetica" w:cs="Helvetica"/>
          <w:sz w:val="26"/>
          <w:szCs w:val="26"/>
          <w:lang w:eastAsia="ru-RU"/>
        </w:rPr>
      </w:pPr>
      <w:r w:rsidRPr="000C13B5">
        <w:rPr>
          <w:rFonts w:ascii="Helvetica" w:eastAsia="Times New Roman" w:hAnsi="Helvetica" w:cs="Helvetica"/>
          <w:sz w:val="26"/>
          <w:szCs w:val="26"/>
          <w:lang w:eastAsia="ru-RU"/>
        </w:rPr>
        <w:t>Проблема воспитания и становления личности. Что должен испытать человек, чтобы перешагнуть из беззаботного детства и отрочества во взрослую жизнь? Пугачевское восстание стало катализатором, при помощи которого Гринев повзрослел в считанные дни, превратившись из избалованного дворянина в настоящего воина. Однако цена этого взросления и возмужания была заплачена немалая.</w:t>
      </w:r>
    </w:p>
    <w:p w:rsidR="00192BB5" w:rsidRPr="000C13B5" w:rsidRDefault="00192BB5" w:rsidP="00192BB5">
      <w:pPr>
        <w:numPr>
          <w:ilvl w:val="0"/>
          <w:numId w:val="1"/>
        </w:numPr>
        <w:spacing w:before="225" w:after="0" w:line="390" w:lineRule="atLeast"/>
        <w:ind w:left="0"/>
        <w:rPr>
          <w:rFonts w:ascii="Helvetica" w:eastAsia="Times New Roman" w:hAnsi="Helvetica" w:cs="Helvetica"/>
          <w:sz w:val="26"/>
          <w:szCs w:val="26"/>
          <w:lang w:eastAsia="ru-RU"/>
        </w:rPr>
      </w:pPr>
      <w:r w:rsidRPr="000C13B5">
        <w:rPr>
          <w:rFonts w:ascii="Helvetica" w:eastAsia="Times New Roman" w:hAnsi="Helvetica" w:cs="Helvetica"/>
          <w:sz w:val="26"/>
          <w:szCs w:val="26"/>
          <w:lang w:eastAsia="ru-RU"/>
        </w:rPr>
        <w:t xml:space="preserve">Проблема нравственного выбора. Петр Гринев и Алексей Швабрин – это герои-антагонисты, которых автор намеренно сталкивал друг с другом на протяжении всего произведения. В разных жизненных ситуациях они вели себя совершенно по-разному, демонстрируя те или иные черты своего </w:t>
      </w:r>
      <w:r w:rsidRPr="000C13B5">
        <w:rPr>
          <w:rFonts w:ascii="Helvetica" w:eastAsia="Times New Roman" w:hAnsi="Helvetica" w:cs="Helvetica"/>
          <w:sz w:val="26"/>
          <w:szCs w:val="26"/>
          <w:lang w:eastAsia="ru-RU"/>
        </w:rPr>
        <w:lastRenderedPageBreak/>
        <w:t>характера. И если Гринев неизменно ставил честь выше собственных интересов, то Швабрин предпочитал выбирать предательство ради достижения своего блага. Но отчего поведение героев, столь схожих по многим критериям, так разительно отличается? Что оказало влияние на нравственное становление двух молодых людей? В ходе повествования Александр Сергеевич приходит к заключению, что корни безнравственного поведения лежат в детстве человека: если в семье высоко ценят моральные качества, пестуют нравственность, то ребенок вырастает глубоко порядочным человеком. В противном случае человек, не имеющий внутреннего нравственного стержня, попросту не способен противостоять суровым жизненным испытаниям. В трудные минуты он быстро позабудет о чести, и выберет путь лицемерия, жульничества, предательства.</w:t>
      </w:r>
    </w:p>
    <w:p w:rsidR="00192BB5" w:rsidRPr="000C13B5" w:rsidRDefault="00192BB5" w:rsidP="00192BB5">
      <w:pPr>
        <w:numPr>
          <w:ilvl w:val="0"/>
          <w:numId w:val="1"/>
        </w:numPr>
        <w:spacing w:before="225" w:after="0" w:line="390" w:lineRule="atLeast"/>
        <w:ind w:left="0"/>
        <w:rPr>
          <w:rFonts w:ascii="Helvetica" w:eastAsia="Times New Roman" w:hAnsi="Helvetica" w:cs="Helvetica"/>
          <w:sz w:val="26"/>
          <w:szCs w:val="26"/>
          <w:lang w:eastAsia="ru-RU"/>
        </w:rPr>
      </w:pPr>
      <w:r w:rsidRPr="000C13B5">
        <w:rPr>
          <w:rFonts w:ascii="Helvetica" w:eastAsia="Times New Roman" w:hAnsi="Helvetica" w:cs="Helvetica"/>
          <w:sz w:val="26"/>
          <w:szCs w:val="26"/>
          <w:lang w:eastAsia="ru-RU"/>
        </w:rPr>
        <w:t>Проблема чести и долга. На примере Петра Гринева автор продемонстрировал досадный парадокс: люди чести, подобные главному герою, видят свое прямое предназначение в верной службе императрице, вот только эта преданность на поверку оказывается не столь важной для самой Екатерины.</w:t>
      </w:r>
    </w:p>
    <w:p w:rsidR="00192BB5" w:rsidRPr="000C13B5" w:rsidRDefault="00192BB5" w:rsidP="00192BB5">
      <w:pPr>
        <w:numPr>
          <w:ilvl w:val="0"/>
          <w:numId w:val="1"/>
        </w:numPr>
        <w:spacing w:before="225" w:after="0" w:line="390" w:lineRule="atLeast"/>
        <w:ind w:left="0"/>
        <w:rPr>
          <w:rFonts w:ascii="Helvetica" w:eastAsia="Times New Roman" w:hAnsi="Helvetica" w:cs="Helvetica"/>
          <w:sz w:val="26"/>
          <w:szCs w:val="26"/>
          <w:lang w:eastAsia="ru-RU"/>
        </w:rPr>
      </w:pPr>
      <w:r w:rsidRPr="000C13B5">
        <w:rPr>
          <w:rFonts w:ascii="Helvetica" w:eastAsia="Times New Roman" w:hAnsi="Helvetica" w:cs="Helvetica"/>
          <w:sz w:val="26"/>
          <w:szCs w:val="26"/>
          <w:lang w:eastAsia="ru-RU"/>
        </w:rPr>
        <w:t>Социальное неравенство является, пожалуй, одной из главных проблем произведения. Именно оно оказалось тем яблоком раздора, которое привело к кровопролитному противостоянию между жителями Российской империи. Против социальной несправедливости восстал Емельян Пугачев, который видел в нем проблему бедственного положения простого народа. В нем не было ненависти непосредственно к дворянам, и это она доказал на примере с Петром Гриневым. Однако Пугачев глубоко презирал и ненавидел их высокомерное отношение к трудовому народу, который безропотно батрачил на представителей высшей касты.</w:t>
      </w:r>
    </w:p>
    <w:p w:rsidR="00192BB5" w:rsidRPr="000C13B5" w:rsidRDefault="00192BB5" w:rsidP="00192BB5">
      <w:pPr>
        <w:spacing w:before="225" w:after="225" w:line="390" w:lineRule="atLeast"/>
        <w:ind w:firstLine="300"/>
        <w:rPr>
          <w:rFonts w:ascii="Helvetica" w:eastAsia="Times New Roman" w:hAnsi="Helvetica" w:cs="Helvetica"/>
          <w:sz w:val="26"/>
          <w:szCs w:val="26"/>
          <w:lang w:eastAsia="ru-RU"/>
        </w:rPr>
      </w:pPr>
      <w:r w:rsidRPr="000C13B5">
        <w:rPr>
          <w:rFonts w:ascii="Helvetica" w:eastAsia="Times New Roman" w:hAnsi="Helvetica" w:cs="Helvetica"/>
          <w:sz w:val="26"/>
          <w:szCs w:val="26"/>
          <w:lang w:eastAsia="ru-RU"/>
        </w:rPr>
        <w:t> </w:t>
      </w:r>
    </w:p>
    <w:p w:rsidR="00192BB5" w:rsidRPr="000C13B5" w:rsidRDefault="00192BB5" w:rsidP="00192BB5">
      <w:pPr>
        <w:spacing w:after="0" w:line="390" w:lineRule="atLeast"/>
        <w:rPr>
          <w:rFonts w:ascii="Helvetica" w:eastAsia="Times New Roman" w:hAnsi="Helvetica" w:cs="Helvetica"/>
          <w:sz w:val="26"/>
          <w:szCs w:val="26"/>
          <w:lang w:eastAsia="ru-RU"/>
        </w:rPr>
      </w:pPr>
    </w:p>
    <w:p w:rsidR="00192BB5" w:rsidRPr="000C13B5" w:rsidRDefault="00192BB5" w:rsidP="00192BB5">
      <w:pPr>
        <w:spacing w:after="0" w:line="390" w:lineRule="atLeast"/>
        <w:jc w:val="center"/>
        <w:outlineLvl w:val="1"/>
        <w:rPr>
          <w:rFonts w:ascii="Helvetica" w:eastAsia="Times New Roman" w:hAnsi="Helvetica" w:cs="Helvetica"/>
          <w:b/>
          <w:bCs/>
          <w:sz w:val="30"/>
          <w:szCs w:val="30"/>
          <w:lang w:eastAsia="ru-RU"/>
        </w:rPr>
      </w:pPr>
      <w:r w:rsidRPr="000C13B5">
        <w:rPr>
          <w:rFonts w:ascii="Helvetica" w:eastAsia="Times New Roman" w:hAnsi="Helvetica" w:cs="Helvetica"/>
          <w:b/>
          <w:bCs/>
          <w:sz w:val="30"/>
          <w:szCs w:val="30"/>
          <w:lang w:eastAsia="ru-RU"/>
        </w:rPr>
        <w:t>Смысл произведения</w:t>
      </w:r>
    </w:p>
    <w:p w:rsidR="00192BB5" w:rsidRPr="000C13B5" w:rsidRDefault="00192BB5" w:rsidP="00192BB5">
      <w:pPr>
        <w:spacing w:after="0" w:line="390" w:lineRule="atLeast"/>
        <w:ind w:firstLine="300"/>
        <w:rPr>
          <w:rFonts w:ascii="Helvetica" w:eastAsia="Times New Roman" w:hAnsi="Helvetica" w:cs="Helvetica"/>
          <w:sz w:val="26"/>
          <w:szCs w:val="26"/>
          <w:lang w:eastAsia="ru-RU"/>
        </w:rPr>
      </w:pPr>
      <w:r w:rsidRPr="000C13B5">
        <w:rPr>
          <w:rFonts w:ascii="Helvetica" w:eastAsia="Times New Roman" w:hAnsi="Helvetica" w:cs="Helvetica"/>
          <w:sz w:val="26"/>
          <w:szCs w:val="26"/>
          <w:lang w:eastAsia="ru-RU"/>
        </w:rPr>
        <w:t>Как показывает практика, любая власть, будь то монархия или народные вожди, оказывает серьезное давление на общество, на простого человека. Происходит жесткое, а, порой, и откровенно жестокое подавление личности, интересы народа далеко не всегда оказываются на первом месте. Пушкин писал: «</w:t>
      </w:r>
      <w:r w:rsidRPr="000C13B5">
        <w:rPr>
          <w:rFonts w:ascii="Helvetica" w:eastAsia="Times New Roman" w:hAnsi="Helvetica" w:cs="Helvetica"/>
          <w:i/>
          <w:iCs/>
          <w:sz w:val="26"/>
          <w:szCs w:val="26"/>
          <w:lang w:eastAsia="ru-RU"/>
        </w:rPr>
        <w:t>Не дай бог увидеть русский бунт, бессмысленный и беспощадный</w:t>
      </w:r>
      <w:r w:rsidRPr="000C13B5">
        <w:rPr>
          <w:rFonts w:ascii="Helvetica" w:eastAsia="Times New Roman" w:hAnsi="Helvetica" w:cs="Helvetica"/>
          <w:sz w:val="26"/>
          <w:szCs w:val="26"/>
          <w:lang w:eastAsia="ru-RU"/>
        </w:rPr>
        <w:t xml:space="preserve">».  И этой фразе заключается основной посыл произведения. </w:t>
      </w:r>
      <w:r w:rsidRPr="000C13B5">
        <w:rPr>
          <w:rFonts w:ascii="Helvetica" w:eastAsia="Times New Roman" w:hAnsi="Helvetica" w:cs="Helvetica"/>
          <w:sz w:val="26"/>
          <w:szCs w:val="26"/>
          <w:lang w:eastAsia="ru-RU"/>
        </w:rPr>
        <w:lastRenderedPageBreak/>
        <w:t>Петр Гринев, верой и правдой служивший императрице, не мог оставить свою любимую на растерзание негодяю. Но, отправившись на ее выручку, подставил себя – его героический подвиг был расценен как предательство.  Так, честный и храбрый юноша оказался на волосок от смерти, и только потому, что действовал по велению сердца и долга.</w:t>
      </w:r>
    </w:p>
    <w:p w:rsidR="00192BB5" w:rsidRPr="000C13B5" w:rsidRDefault="00192BB5" w:rsidP="00192BB5">
      <w:pPr>
        <w:spacing w:before="225" w:after="225" w:line="390" w:lineRule="atLeast"/>
        <w:ind w:firstLine="300"/>
        <w:rPr>
          <w:rFonts w:ascii="Helvetica" w:eastAsia="Times New Roman" w:hAnsi="Helvetica" w:cs="Helvetica"/>
          <w:sz w:val="26"/>
          <w:szCs w:val="26"/>
          <w:lang w:eastAsia="ru-RU"/>
        </w:rPr>
      </w:pPr>
      <w:r w:rsidRPr="000C13B5">
        <w:rPr>
          <w:rFonts w:ascii="Helvetica" w:eastAsia="Times New Roman" w:hAnsi="Helvetica" w:cs="Helvetica"/>
          <w:sz w:val="26"/>
          <w:szCs w:val="26"/>
          <w:lang w:eastAsia="ru-RU"/>
        </w:rPr>
        <w:t>Пушкин полагал, что в основе всех поступков человека лежат его убеждения. Так, Петр Гринев был воспитан глубоко порядочным человеком, в то время как Швабрин имел совсем иные жизненные ценности и стремился оказаться в выигрыше любой ценой. Автор хотел показать, как сложно в этом мире противостоять искушениям, и единственным способом уберечь молодые неопытные души от соблазнов является правильное родительское воспитание.</w:t>
      </w:r>
    </w:p>
    <w:p w:rsidR="00192BB5" w:rsidRPr="000C13B5" w:rsidRDefault="00192BB5" w:rsidP="00192BB5">
      <w:pPr>
        <w:spacing w:before="225" w:after="225" w:line="390" w:lineRule="atLeast"/>
        <w:ind w:firstLine="300"/>
        <w:rPr>
          <w:rFonts w:ascii="Helvetica" w:eastAsia="Times New Roman" w:hAnsi="Helvetica" w:cs="Helvetica"/>
          <w:sz w:val="26"/>
          <w:szCs w:val="26"/>
          <w:lang w:eastAsia="ru-RU"/>
        </w:rPr>
      </w:pPr>
      <w:r w:rsidRPr="000C13B5">
        <w:rPr>
          <w:rFonts w:ascii="Helvetica" w:eastAsia="Times New Roman" w:hAnsi="Helvetica" w:cs="Helvetica"/>
          <w:sz w:val="26"/>
          <w:szCs w:val="26"/>
          <w:lang w:eastAsia="ru-RU"/>
        </w:rPr>
        <w:t xml:space="preserve">Взросление человека, становление личности неизбежно связано со всевозможными испытаниями, которые показывают, насколько зрелым является человек. Не стоит их бояться -  в борьбе с трудностями закаляется характер, выкристаллизовываются жизненные ценности и приоритеты. Если бы не служба в </w:t>
      </w:r>
      <w:proofErr w:type="spellStart"/>
      <w:r w:rsidRPr="000C13B5">
        <w:rPr>
          <w:rFonts w:ascii="Helvetica" w:eastAsia="Times New Roman" w:hAnsi="Helvetica" w:cs="Helvetica"/>
          <w:sz w:val="26"/>
          <w:szCs w:val="26"/>
          <w:lang w:eastAsia="ru-RU"/>
        </w:rPr>
        <w:t>Белогорской</w:t>
      </w:r>
      <w:proofErr w:type="spellEnd"/>
      <w:r w:rsidRPr="000C13B5">
        <w:rPr>
          <w:rFonts w:ascii="Helvetica" w:eastAsia="Times New Roman" w:hAnsi="Helvetica" w:cs="Helvetica"/>
          <w:sz w:val="26"/>
          <w:szCs w:val="26"/>
          <w:lang w:eastAsia="ru-RU"/>
        </w:rPr>
        <w:t xml:space="preserve"> крепости, Петр стал бы заурядным чиновником в Петербурге, чьи способности заключались бы только в хорошем знании охотничьих собак. Вряд ли бы он понял, насколько сложной и вместе с тем интересной является настоящая жизнь, он не научился бы забираться в людях, ценить любовь и дружбу.</w:t>
      </w:r>
    </w:p>
    <w:p w:rsidR="00192BB5" w:rsidRPr="000C13B5" w:rsidRDefault="00192BB5" w:rsidP="00192BB5">
      <w:pPr>
        <w:spacing w:before="225" w:after="225" w:line="390" w:lineRule="atLeast"/>
        <w:ind w:firstLine="300"/>
        <w:rPr>
          <w:rFonts w:ascii="Helvetica" w:eastAsia="Times New Roman" w:hAnsi="Helvetica" w:cs="Helvetica"/>
          <w:sz w:val="26"/>
          <w:szCs w:val="26"/>
          <w:lang w:eastAsia="ru-RU"/>
        </w:rPr>
      </w:pPr>
      <w:r w:rsidRPr="000C13B5">
        <w:rPr>
          <w:rFonts w:ascii="Helvetica" w:eastAsia="Times New Roman" w:hAnsi="Helvetica" w:cs="Helvetica"/>
          <w:sz w:val="26"/>
          <w:szCs w:val="26"/>
          <w:lang w:eastAsia="ru-RU"/>
        </w:rPr>
        <w:t> </w:t>
      </w:r>
    </w:p>
    <w:p w:rsidR="00192BB5" w:rsidRPr="000C13B5" w:rsidRDefault="00192BB5" w:rsidP="00192BB5">
      <w:pPr>
        <w:spacing w:after="0" w:line="390" w:lineRule="atLeast"/>
        <w:jc w:val="center"/>
        <w:outlineLvl w:val="1"/>
        <w:rPr>
          <w:rFonts w:ascii="Helvetica" w:eastAsia="Times New Roman" w:hAnsi="Helvetica" w:cs="Helvetica"/>
          <w:b/>
          <w:bCs/>
          <w:sz w:val="30"/>
          <w:szCs w:val="30"/>
          <w:lang w:eastAsia="ru-RU"/>
        </w:rPr>
      </w:pPr>
      <w:r w:rsidRPr="000C13B5">
        <w:rPr>
          <w:rFonts w:ascii="Helvetica" w:eastAsia="Times New Roman" w:hAnsi="Helvetica" w:cs="Helvetica"/>
          <w:b/>
          <w:bCs/>
          <w:sz w:val="30"/>
          <w:szCs w:val="30"/>
          <w:lang w:eastAsia="ru-RU"/>
        </w:rPr>
        <w:t>Чему учит?</w:t>
      </w:r>
    </w:p>
    <w:p w:rsidR="00192BB5" w:rsidRPr="000C13B5" w:rsidRDefault="00192BB5" w:rsidP="00192BB5">
      <w:pPr>
        <w:spacing w:before="225" w:after="225" w:line="390" w:lineRule="atLeast"/>
        <w:ind w:firstLine="300"/>
        <w:rPr>
          <w:rFonts w:ascii="Helvetica" w:eastAsia="Times New Roman" w:hAnsi="Helvetica" w:cs="Helvetica"/>
          <w:sz w:val="26"/>
          <w:szCs w:val="26"/>
          <w:lang w:eastAsia="ru-RU"/>
        </w:rPr>
      </w:pPr>
      <w:r w:rsidRPr="000C13B5">
        <w:rPr>
          <w:rFonts w:ascii="Helvetica" w:eastAsia="Times New Roman" w:hAnsi="Helvetica" w:cs="Helvetica"/>
          <w:sz w:val="26"/>
          <w:szCs w:val="26"/>
          <w:lang w:eastAsia="ru-RU"/>
        </w:rPr>
        <w:t xml:space="preserve">«Капитанская дочка» - произведение назидательное, поскольку Александр Сергеевич с его помощью учит молодых людей правильно вести себя во «взрослой» жизни: беречь собственную честь и не сворачивать с честного пути, какими бы сильными </w:t>
      </w:r>
      <w:proofErr w:type="gramStart"/>
      <w:r w:rsidRPr="000C13B5">
        <w:rPr>
          <w:rFonts w:ascii="Helvetica" w:eastAsia="Times New Roman" w:hAnsi="Helvetica" w:cs="Helvetica"/>
          <w:sz w:val="26"/>
          <w:szCs w:val="26"/>
          <w:lang w:eastAsia="ru-RU"/>
        </w:rPr>
        <w:t>ни  были</w:t>
      </w:r>
      <w:proofErr w:type="gramEnd"/>
      <w:r w:rsidRPr="000C13B5">
        <w:rPr>
          <w:rFonts w:ascii="Helvetica" w:eastAsia="Times New Roman" w:hAnsi="Helvetica" w:cs="Helvetica"/>
          <w:sz w:val="26"/>
          <w:szCs w:val="26"/>
          <w:lang w:eastAsia="ru-RU"/>
        </w:rPr>
        <w:t xml:space="preserve"> бы соблазны. Минутное удовольствие совершенно не стоит того, чтобы из-за него утратить доброе имя. Кроме того, раз вступив на кривую дорожку, слишком велик шанс того, за одним соблазном последует второй, третий, и восстановить свою загубленную честь будет уже совсем непросто.</w:t>
      </w:r>
    </w:p>
    <w:p w:rsidR="00192BB5" w:rsidRPr="000C13B5" w:rsidRDefault="00192BB5" w:rsidP="00192BB5">
      <w:pPr>
        <w:spacing w:before="225" w:after="225" w:line="390" w:lineRule="atLeast"/>
        <w:ind w:firstLine="300"/>
        <w:rPr>
          <w:rFonts w:ascii="Helvetica" w:eastAsia="Times New Roman" w:hAnsi="Helvetica" w:cs="Helvetica"/>
          <w:sz w:val="26"/>
          <w:szCs w:val="26"/>
          <w:lang w:eastAsia="ru-RU"/>
        </w:rPr>
      </w:pPr>
      <w:r w:rsidRPr="000C13B5">
        <w:rPr>
          <w:rFonts w:ascii="Helvetica" w:eastAsia="Times New Roman" w:hAnsi="Helvetica" w:cs="Helvetica"/>
          <w:sz w:val="26"/>
          <w:szCs w:val="26"/>
          <w:lang w:eastAsia="ru-RU"/>
        </w:rPr>
        <w:t xml:space="preserve">Кроме того, Александр Сергеевич призывает не бояться любить открыто, страстно, всем сердцем. Уже если судьба сделала столь щедрый подарок </w:t>
      </w:r>
      <w:r w:rsidRPr="000C13B5">
        <w:rPr>
          <w:rFonts w:ascii="Helvetica" w:eastAsia="Times New Roman" w:hAnsi="Helvetica" w:cs="Helvetica"/>
          <w:sz w:val="26"/>
          <w:szCs w:val="26"/>
          <w:lang w:eastAsia="ru-RU"/>
        </w:rPr>
        <w:lastRenderedPageBreak/>
        <w:t xml:space="preserve">как любовь, не стоит добровольно отказываться от него. Отец Петра был против его женитьбы на Марье только потому, что девушка была бесприданницей, однако юноша не пошел на поводу у родителей. Он всячески оберегал свою любовь, боролся за нее, и </w:t>
      </w:r>
      <w:proofErr w:type="gramStart"/>
      <w:r w:rsidRPr="000C13B5">
        <w:rPr>
          <w:rFonts w:ascii="Helvetica" w:eastAsia="Times New Roman" w:hAnsi="Helvetica" w:cs="Helvetica"/>
          <w:sz w:val="26"/>
          <w:szCs w:val="26"/>
          <w:lang w:eastAsia="ru-RU"/>
        </w:rPr>
        <w:t>в  результате</w:t>
      </w:r>
      <w:proofErr w:type="gramEnd"/>
      <w:r w:rsidRPr="000C13B5">
        <w:rPr>
          <w:rFonts w:ascii="Helvetica" w:eastAsia="Times New Roman" w:hAnsi="Helvetica" w:cs="Helvetica"/>
          <w:sz w:val="26"/>
          <w:szCs w:val="26"/>
          <w:lang w:eastAsia="ru-RU"/>
        </w:rPr>
        <w:t xml:space="preserve"> получил заслуженное счастье.</w:t>
      </w:r>
    </w:p>
    <w:p w:rsidR="00192BB5" w:rsidRPr="000C13B5" w:rsidRDefault="00192BB5" w:rsidP="00192BB5">
      <w:pPr>
        <w:spacing w:before="225" w:after="225" w:line="390" w:lineRule="atLeast"/>
        <w:ind w:firstLine="300"/>
        <w:rPr>
          <w:rFonts w:ascii="Helvetica" w:eastAsia="Times New Roman" w:hAnsi="Helvetica" w:cs="Helvetica"/>
          <w:sz w:val="26"/>
          <w:szCs w:val="26"/>
          <w:lang w:eastAsia="ru-RU"/>
        </w:rPr>
      </w:pPr>
      <w:r w:rsidRPr="000C13B5">
        <w:rPr>
          <w:rFonts w:ascii="Helvetica" w:eastAsia="Times New Roman" w:hAnsi="Helvetica" w:cs="Helvetica"/>
          <w:sz w:val="26"/>
          <w:szCs w:val="26"/>
          <w:lang w:eastAsia="ru-RU"/>
        </w:rPr>
        <w:t> </w:t>
      </w:r>
    </w:p>
    <w:p w:rsidR="00192BB5" w:rsidRPr="000C13B5" w:rsidRDefault="00192BB5" w:rsidP="00192BB5">
      <w:pPr>
        <w:spacing w:after="0" w:line="390" w:lineRule="atLeast"/>
        <w:jc w:val="center"/>
        <w:outlineLvl w:val="1"/>
        <w:rPr>
          <w:rFonts w:ascii="Helvetica" w:eastAsia="Times New Roman" w:hAnsi="Helvetica" w:cs="Helvetica"/>
          <w:b/>
          <w:bCs/>
          <w:sz w:val="30"/>
          <w:szCs w:val="30"/>
          <w:lang w:eastAsia="ru-RU"/>
        </w:rPr>
      </w:pPr>
      <w:r w:rsidRPr="000C13B5">
        <w:rPr>
          <w:rFonts w:ascii="Helvetica" w:eastAsia="Times New Roman" w:hAnsi="Helvetica" w:cs="Helvetica"/>
          <w:b/>
          <w:bCs/>
          <w:sz w:val="30"/>
          <w:szCs w:val="30"/>
          <w:lang w:eastAsia="ru-RU"/>
        </w:rPr>
        <w:t>Критика</w:t>
      </w:r>
    </w:p>
    <w:p w:rsidR="00192BB5" w:rsidRPr="000C13B5" w:rsidRDefault="00192BB5" w:rsidP="00192BB5">
      <w:pPr>
        <w:spacing w:before="225" w:after="225" w:line="390" w:lineRule="atLeast"/>
        <w:ind w:firstLine="300"/>
        <w:rPr>
          <w:rFonts w:ascii="Helvetica" w:eastAsia="Times New Roman" w:hAnsi="Helvetica" w:cs="Helvetica"/>
          <w:sz w:val="26"/>
          <w:szCs w:val="26"/>
          <w:lang w:eastAsia="ru-RU"/>
        </w:rPr>
      </w:pPr>
      <w:r w:rsidRPr="000C13B5">
        <w:rPr>
          <w:rFonts w:ascii="Helvetica" w:eastAsia="Times New Roman" w:hAnsi="Helvetica" w:cs="Helvetica"/>
          <w:sz w:val="26"/>
          <w:szCs w:val="26"/>
          <w:lang w:eastAsia="ru-RU"/>
        </w:rPr>
        <w:t>После публикации «Капитанской дочки» известный литератор Владимир Федорович Одоевский написал письмо Пушкину, в котором выразил искреннее восхищение произведением. Особенно ему пришлись по душе Пугачев и Савельич, чьи образы, по мнению Одоевского, были прорисованы с особенной тщательностью. Однако он раскритиковал образ Алексея Швабрина, которого считал весьма нежизнеспособным. Так, литератор полагал, что Швабрин был не таким глупым и взбалмошным, чтобы принять сторону бунтовщиков. И не был он столь благородным, чтобы не воспользоваться своей властью над Машей и не овладеть ею в любой момент.</w:t>
      </w:r>
    </w:p>
    <w:p w:rsidR="00192BB5" w:rsidRPr="000C13B5" w:rsidRDefault="00192BB5" w:rsidP="00192BB5">
      <w:pPr>
        <w:spacing w:after="0" w:line="390" w:lineRule="atLeast"/>
        <w:ind w:firstLine="300"/>
        <w:rPr>
          <w:rFonts w:ascii="Helvetica" w:eastAsia="Times New Roman" w:hAnsi="Helvetica" w:cs="Helvetica"/>
          <w:sz w:val="26"/>
          <w:szCs w:val="26"/>
          <w:lang w:eastAsia="ru-RU"/>
        </w:rPr>
      </w:pPr>
      <w:r w:rsidRPr="000C13B5">
        <w:rPr>
          <w:rFonts w:ascii="Helvetica" w:eastAsia="Times New Roman" w:hAnsi="Helvetica" w:cs="Helvetica"/>
          <w:sz w:val="26"/>
          <w:szCs w:val="26"/>
          <w:lang w:eastAsia="ru-RU"/>
        </w:rPr>
        <w:t>Произведение пришлось по душе и В. А. Соллогубу, который оценил сдержанность и конструктивность повествования, что не было характерно для творчества Пушкина, любившего пускаться в пространственные описания. Он так отозвался о книге: «</w:t>
      </w:r>
      <w:r w:rsidRPr="000C13B5">
        <w:rPr>
          <w:rFonts w:ascii="Helvetica" w:eastAsia="Times New Roman" w:hAnsi="Helvetica" w:cs="Helvetica"/>
          <w:i/>
          <w:iCs/>
          <w:sz w:val="26"/>
          <w:szCs w:val="26"/>
          <w:lang w:eastAsia="ru-RU"/>
        </w:rPr>
        <w:t>Спокойно распределил в должной соразмерности все части своего рассказа, утвердил свой слог достоинством, спокойствием и лаконизмом истории и передал просто, но гармоническим языком исторический эпизод</w:t>
      </w:r>
      <w:r w:rsidRPr="000C13B5">
        <w:rPr>
          <w:rFonts w:ascii="Helvetica" w:eastAsia="Times New Roman" w:hAnsi="Helvetica" w:cs="Helvetica"/>
          <w:sz w:val="26"/>
          <w:szCs w:val="26"/>
          <w:lang w:eastAsia="ru-RU"/>
        </w:rPr>
        <w:t>».</w:t>
      </w:r>
    </w:p>
    <w:p w:rsidR="00192BB5" w:rsidRPr="000C13B5" w:rsidRDefault="00192BB5" w:rsidP="00192BB5">
      <w:pPr>
        <w:spacing w:before="225" w:after="225" w:line="390" w:lineRule="atLeast"/>
        <w:ind w:firstLine="300"/>
        <w:rPr>
          <w:rFonts w:ascii="Helvetica" w:eastAsia="Times New Roman" w:hAnsi="Helvetica" w:cs="Helvetica"/>
          <w:sz w:val="26"/>
          <w:szCs w:val="26"/>
          <w:lang w:eastAsia="ru-RU"/>
        </w:rPr>
      </w:pPr>
      <w:r w:rsidRPr="000C13B5">
        <w:rPr>
          <w:rFonts w:ascii="Helvetica" w:eastAsia="Times New Roman" w:hAnsi="Helvetica" w:cs="Helvetica"/>
          <w:sz w:val="26"/>
          <w:szCs w:val="26"/>
          <w:lang w:eastAsia="ru-RU"/>
        </w:rPr>
        <w:t>Не остался в стороне и Николай Васильевич Гоголь, который искренне восхитился «Капитанской дочкой». Он считал, что это произведение можно смело назвать вершиной русской прозы. По мнению писателя, окружающая действительность кажется жалкой карикатурой по сравнению с тем миром, что изобразил писатель в своей повести.</w:t>
      </w:r>
    </w:p>
    <w:p w:rsidR="00192BB5" w:rsidRPr="000C13B5" w:rsidRDefault="00192BB5" w:rsidP="00192BB5">
      <w:pPr>
        <w:spacing w:after="0" w:line="390" w:lineRule="atLeast"/>
        <w:ind w:firstLine="300"/>
        <w:rPr>
          <w:rFonts w:ascii="Helvetica" w:eastAsia="Times New Roman" w:hAnsi="Helvetica" w:cs="Helvetica"/>
          <w:sz w:val="26"/>
          <w:szCs w:val="26"/>
          <w:lang w:eastAsia="ru-RU"/>
        </w:rPr>
      </w:pPr>
      <w:r w:rsidRPr="000C13B5">
        <w:rPr>
          <w:rFonts w:ascii="Helvetica" w:eastAsia="Times New Roman" w:hAnsi="Helvetica" w:cs="Helvetica"/>
          <w:sz w:val="26"/>
          <w:szCs w:val="26"/>
          <w:lang w:eastAsia="ru-RU"/>
        </w:rPr>
        <w:t xml:space="preserve">Литературный критик Виссарион Григорьевич Белинский был более сдержан в своих высказываниях в адрес «Капитанской дочки». Он лишь отметил второстепенных персонажей повести, в описании которых чувствовалось большое мастерство писателя. Вместе с тем, главные </w:t>
      </w:r>
      <w:r w:rsidRPr="000C13B5">
        <w:rPr>
          <w:rFonts w:ascii="Helvetica" w:eastAsia="Times New Roman" w:hAnsi="Helvetica" w:cs="Helvetica"/>
          <w:sz w:val="26"/>
          <w:szCs w:val="26"/>
          <w:lang w:eastAsia="ru-RU"/>
        </w:rPr>
        <w:lastRenderedPageBreak/>
        <w:t>действующие лица не произвели на критика особого впечатления: «</w:t>
      </w:r>
      <w:r w:rsidRPr="000C13B5">
        <w:rPr>
          <w:rFonts w:ascii="Helvetica" w:eastAsia="Times New Roman" w:hAnsi="Helvetica" w:cs="Helvetica"/>
          <w:i/>
          <w:iCs/>
          <w:sz w:val="26"/>
          <w:szCs w:val="26"/>
          <w:lang w:eastAsia="ru-RU"/>
        </w:rPr>
        <w:t>Ничтожный, бесцветный характер героя повести и его возлюбленной Марьи Ивановны и мелодраматический характер Швабрина хотя принадлежат к резким недостаткам повести, однако ж не мешают ей быть одним из замечательных произведений русской литературы</w:t>
      </w:r>
      <w:r w:rsidRPr="000C13B5">
        <w:rPr>
          <w:rFonts w:ascii="Helvetica" w:eastAsia="Times New Roman" w:hAnsi="Helvetica" w:cs="Helvetica"/>
          <w:sz w:val="26"/>
          <w:szCs w:val="26"/>
          <w:lang w:eastAsia="ru-RU"/>
        </w:rPr>
        <w:t>». Интересен и тот факт, что великий композитор П. И. Чайковский был настолько обескуражен бесхарактерностью Маши Мироновой, что даже отказался написать оперу по этому произведению.</w:t>
      </w:r>
    </w:p>
    <w:p w:rsidR="00192BB5" w:rsidRPr="000C13B5" w:rsidRDefault="00192BB5" w:rsidP="00192BB5">
      <w:pPr>
        <w:spacing w:before="225" w:after="225" w:line="390" w:lineRule="atLeast"/>
        <w:ind w:firstLine="300"/>
        <w:rPr>
          <w:rFonts w:ascii="Helvetica" w:eastAsia="Times New Roman" w:hAnsi="Helvetica" w:cs="Helvetica"/>
          <w:sz w:val="26"/>
          <w:szCs w:val="26"/>
          <w:lang w:eastAsia="ru-RU"/>
        </w:rPr>
      </w:pPr>
      <w:r w:rsidRPr="000C13B5">
        <w:rPr>
          <w:rFonts w:ascii="Helvetica" w:eastAsia="Times New Roman" w:hAnsi="Helvetica" w:cs="Helvetica"/>
          <w:sz w:val="26"/>
          <w:szCs w:val="26"/>
          <w:lang w:eastAsia="ru-RU"/>
        </w:rPr>
        <w:t xml:space="preserve">Весьма противоречивое впечатление произвела книга и на критика Н. Н. </w:t>
      </w:r>
      <w:proofErr w:type="gramStart"/>
      <w:r w:rsidRPr="000C13B5">
        <w:rPr>
          <w:rFonts w:ascii="Helvetica" w:eastAsia="Times New Roman" w:hAnsi="Helvetica" w:cs="Helvetica"/>
          <w:sz w:val="26"/>
          <w:szCs w:val="26"/>
          <w:lang w:eastAsia="ru-RU"/>
        </w:rPr>
        <w:t>Страхова  и</w:t>
      </w:r>
      <w:proofErr w:type="gramEnd"/>
      <w:r w:rsidRPr="000C13B5">
        <w:rPr>
          <w:rFonts w:ascii="Helvetica" w:eastAsia="Times New Roman" w:hAnsi="Helvetica" w:cs="Helvetica"/>
          <w:sz w:val="26"/>
          <w:szCs w:val="26"/>
          <w:lang w:eastAsia="ru-RU"/>
        </w:rPr>
        <w:t xml:space="preserve"> историка В. О. Ключевского. Если первый был явно недоволен тем, что произведение Пушкина имеет мало общего с историческим романом, поскольку в большей степени является хроникой вымышленного семейства Гриневых, то Ключевский высоко оценил историческую ценность произведения Александра Сергеевича и отметил, что далеко не во всех исторических работах можно почерпнуть столько полезного материала о Пугачевщине, как в повести «Капитанская дочка».</w:t>
      </w:r>
    </w:p>
    <w:p w:rsidR="00192BB5" w:rsidRPr="000C13B5" w:rsidRDefault="00192BB5" w:rsidP="00192BB5">
      <w:pPr>
        <w:spacing w:before="225" w:after="225" w:line="390" w:lineRule="atLeast"/>
        <w:ind w:firstLine="300"/>
        <w:rPr>
          <w:rFonts w:ascii="Helvetica" w:eastAsia="Times New Roman" w:hAnsi="Helvetica" w:cs="Helvetica"/>
          <w:sz w:val="26"/>
          <w:szCs w:val="26"/>
          <w:lang w:eastAsia="ru-RU"/>
        </w:rPr>
      </w:pPr>
      <w:r w:rsidRPr="000C13B5">
        <w:rPr>
          <w:rFonts w:ascii="Helvetica" w:eastAsia="Times New Roman" w:hAnsi="Helvetica" w:cs="Helvetica"/>
          <w:sz w:val="26"/>
          <w:szCs w:val="26"/>
          <w:lang w:eastAsia="ru-RU"/>
        </w:rPr>
        <w:t> </w:t>
      </w:r>
    </w:p>
    <w:p w:rsidR="00192BB5" w:rsidRPr="000C13B5" w:rsidRDefault="00192BB5" w:rsidP="00192BB5">
      <w:pPr>
        <w:spacing w:before="100" w:beforeAutospacing="1" w:after="100" w:afterAutospacing="1" w:line="240" w:lineRule="atLeast"/>
        <w:rPr>
          <w:rFonts w:ascii="Arial" w:eastAsia="Times New Roman" w:hAnsi="Arial" w:cs="Arial"/>
          <w:color w:val="0000FF"/>
          <w:sz w:val="17"/>
          <w:szCs w:val="17"/>
          <w:u w:val="single"/>
          <w:lang w:eastAsia="ru-RU"/>
        </w:rPr>
      </w:pPr>
      <w:r w:rsidRPr="000C13B5">
        <w:rPr>
          <w:rFonts w:ascii="Arial" w:eastAsia="Times New Roman" w:hAnsi="Arial" w:cs="Arial"/>
          <w:color w:val="FFFFFF"/>
          <w:sz w:val="17"/>
          <w:szCs w:val="17"/>
          <w:lang w:eastAsia="ru-RU"/>
        </w:rPr>
        <w:t>₽</w:t>
      </w:r>
      <w:r w:rsidRPr="000C13B5">
        <w:rPr>
          <w:rFonts w:ascii="Arial" w:eastAsia="Times New Roman" w:hAnsi="Arial" w:cs="Arial"/>
          <w:color w:val="FFFFFF"/>
          <w:sz w:val="17"/>
          <w:szCs w:val="17"/>
          <w:lang w:eastAsia="ru-RU"/>
        </w:rPr>
        <w:fldChar w:fldCharType="begin"/>
      </w:r>
      <w:r w:rsidRPr="000C13B5">
        <w:rPr>
          <w:rFonts w:ascii="Arial" w:eastAsia="Times New Roman" w:hAnsi="Arial" w:cs="Arial"/>
          <w:color w:val="FFFFFF"/>
          <w:sz w:val="17"/>
          <w:szCs w:val="17"/>
          <w:lang w:eastAsia="ru-RU"/>
        </w:rPr>
        <w:instrText xml:space="preserve"> HYPERLINK "https://direct.yandex.ru/?partner" \o "Яндекс.Директ" \t "_blank" </w:instrText>
      </w:r>
      <w:r w:rsidRPr="000C13B5">
        <w:rPr>
          <w:rFonts w:ascii="Arial" w:eastAsia="Times New Roman" w:hAnsi="Arial" w:cs="Arial"/>
          <w:color w:val="FFFFFF"/>
          <w:sz w:val="17"/>
          <w:szCs w:val="17"/>
          <w:lang w:eastAsia="ru-RU"/>
        </w:rPr>
        <w:fldChar w:fldCharType="separate"/>
      </w:r>
    </w:p>
    <w:p w:rsidR="00192BB5" w:rsidRPr="000C13B5" w:rsidRDefault="00192BB5" w:rsidP="00192BB5">
      <w:pPr>
        <w:spacing w:before="100" w:beforeAutospacing="1" w:after="100" w:afterAutospacing="1" w:line="240" w:lineRule="atLeast"/>
        <w:jc w:val="center"/>
        <w:rPr>
          <w:rFonts w:ascii="Times New Roman" w:eastAsia="Times New Roman" w:hAnsi="Times New Roman" w:cs="Times New Roman"/>
          <w:color w:val="FFFFFF"/>
          <w:sz w:val="24"/>
          <w:szCs w:val="24"/>
          <w:lang w:eastAsia="ru-RU"/>
        </w:rPr>
      </w:pPr>
      <w:r w:rsidRPr="000C13B5">
        <w:rPr>
          <w:rFonts w:ascii="Arial" w:eastAsia="Times New Roman" w:hAnsi="Arial" w:cs="Arial"/>
          <w:color w:val="FFFFFF"/>
          <w:sz w:val="17"/>
          <w:szCs w:val="17"/>
          <w:lang w:eastAsia="ru-RU"/>
        </w:rPr>
        <w:fldChar w:fldCharType="end"/>
      </w:r>
    </w:p>
    <w:p w:rsidR="00192BB5" w:rsidRPr="000C13B5" w:rsidRDefault="00192BB5" w:rsidP="00192BB5">
      <w:pPr>
        <w:numPr>
          <w:ilvl w:val="0"/>
          <w:numId w:val="2"/>
        </w:numPr>
        <w:spacing w:before="100" w:beforeAutospacing="1" w:after="100" w:afterAutospacing="1" w:line="240" w:lineRule="atLeast"/>
        <w:ind w:left="15"/>
        <w:jc w:val="center"/>
        <w:rPr>
          <w:rFonts w:ascii="Arial" w:eastAsia="Times New Roman" w:hAnsi="Arial" w:cs="Arial"/>
          <w:color w:val="FFFFFF"/>
          <w:sz w:val="17"/>
          <w:szCs w:val="17"/>
          <w:lang w:eastAsia="ru-RU"/>
        </w:rPr>
      </w:pPr>
    </w:p>
    <w:p w:rsidR="00192BB5" w:rsidRPr="000C13B5" w:rsidRDefault="00192BB5" w:rsidP="00192BB5">
      <w:pPr>
        <w:shd w:val="clear" w:color="auto" w:fill="FFFFFF"/>
        <w:spacing w:after="0" w:line="0" w:lineRule="auto"/>
        <w:rPr>
          <w:rFonts w:ascii="Verdana" w:eastAsia="Times New Roman" w:hAnsi="Verdana" w:cs="Helvetica"/>
          <w:color w:val="000000"/>
          <w:sz w:val="15"/>
          <w:szCs w:val="15"/>
          <w:lang w:eastAsia="ru-RU"/>
        </w:rPr>
      </w:pPr>
      <w:r w:rsidRPr="000C13B5">
        <w:rPr>
          <w:rFonts w:ascii="Verdana" w:eastAsia="Times New Roman" w:hAnsi="Verdana" w:cs="Helvetica"/>
          <w:color w:val="000000"/>
          <w:sz w:val="15"/>
          <w:szCs w:val="15"/>
          <w:lang w:eastAsia="ru-RU"/>
        </w:rPr>
        <w:t>ЕСТЬ ПРОТИВОПОКАЗАНИЯ. ПОСОВЕТУЙТЕСЬ С ВРАЧОМ</w:t>
      </w:r>
    </w:p>
    <w:p w:rsidR="00192BB5" w:rsidRPr="000C13B5" w:rsidRDefault="00192BB5" w:rsidP="00192BB5">
      <w:pPr>
        <w:shd w:val="clear" w:color="auto" w:fill="FFFFFF"/>
        <w:spacing w:after="0" w:line="240" w:lineRule="auto"/>
        <w:rPr>
          <w:rFonts w:ascii="Helvetica" w:eastAsia="Times New Roman" w:hAnsi="Helvetica" w:cs="Helvetica"/>
          <w:color w:val="000000"/>
          <w:sz w:val="26"/>
          <w:szCs w:val="26"/>
          <w:lang w:eastAsia="ru-RU"/>
        </w:rPr>
      </w:pPr>
      <w:r w:rsidRPr="000C13B5">
        <w:rPr>
          <w:rFonts w:ascii="Helvetica" w:eastAsia="Times New Roman" w:hAnsi="Helvetica" w:cs="Helvetica"/>
          <w:noProof/>
          <w:color w:val="000000"/>
          <w:sz w:val="26"/>
          <w:szCs w:val="26"/>
          <w:lang w:eastAsia="ru-RU"/>
        </w:rPr>
        <mc:AlternateContent>
          <mc:Choice Requires="wps">
            <w:drawing>
              <wp:inline distT="0" distB="0" distL="0" distR="0" wp14:anchorId="28D3C04F" wp14:editId="5E855A95">
                <wp:extent cx="304800" cy="304800"/>
                <wp:effectExtent l="0" t="0" r="0" b="0"/>
                <wp:docPr id="3" name="AutoShape 4" descr="https://yastatic.net/pcode-static/resources/32/poster/arrow-ligh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6B990" id="AutoShape 4" o:spid="_x0000_s1026" alt="https://yastatic.net/pcode-static/resources/32/poster/arrow-light.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A3jIW/hAgAABQY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192BB5" w:rsidRPr="000C13B5" w:rsidRDefault="00192BB5" w:rsidP="00192BB5">
      <w:pPr>
        <w:numPr>
          <w:ilvl w:val="0"/>
          <w:numId w:val="3"/>
        </w:numPr>
        <w:spacing w:before="100" w:beforeAutospacing="1" w:after="100" w:afterAutospacing="1" w:line="240" w:lineRule="atLeast"/>
        <w:ind w:left="0"/>
        <w:jc w:val="center"/>
        <w:rPr>
          <w:rFonts w:ascii="Arial" w:eastAsia="Times New Roman" w:hAnsi="Arial" w:cs="Arial"/>
          <w:color w:val="FFFFFF"/>
          <w:sz w:val="17"/>
          <w:szCs w:val="17"/>
          <w:lang w:eastAsia="ru-RU"/>
        </w:rPr>
      </w:pPr>
    </w:p>
    <w:p w:rsidR="00192BB5" w:rsidRPr="000C13B5" w:rsidRDefault="00192BB5" w:rsidP="00192BB5">
      <w:pPr>
        <w:numPr>
          <w:ilvl w:val="0"/>
          <w:numId w:val="4"/>
        </w:numPr>
        <w:spacing w:before="100" w:beforeAutospacing="1" w:after="100" w:afterAutospacing="1" w:line="240" w:lineRule="atLeast"/>
        <w:ind w:left="0"/>
        <w:jc w:val="center"/>
        <w:rPr>
          <w:rFonts w:ascii="Arial" w:eastAsia="Times New Roman" w:hAnsi="Arial" w:cs="Arial"/>
          <w:color w:val="FFFFFF"/>
          <w:sz w:val="17"/>
          <w:szCs w:val="17"/>
          <w:lang w:eastAsia="ru-RU"/>
        </w:rPr>
      </w:pPr>
    </w:p>
    <w:p w:rsidR="00192BB5" w:rsidRPr="000C13B5" w:rsidRDefault="00192BB5" w:rsidP="00192BB5">
      <w:pPr>
        <w:rPr>
          <w:lang w:val="en-US"/>
        </w:rPr>
      </w:pPr>
    </w:p>
    <w:p w:rsidR="00C45B90" w:rsidRDefault="00C45B90">
      <w:bookmarkStart w:id="0" w:name="_GoBack"/>
      <w:bookmarkEnd w:id="0"/>
    </w:p>
    <w:sectPr w:rsidR="00C45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866FD"/>
    <w:multiLevelType w:val="multilevel"/>
    <w:tmpl w:val="9D0C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D2978"/>
    <w:multiLevelType w:val="multilevel"/>
    <w:tmpl w:val="112E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634EE"/>
    <w:multiLevelType w:val="multilevel"/>
    <w:tmpl w:val="98544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035A52"/>
    <w:multiLevelType w:val="multilevel"/>
    <w:tmpl w:val="6EA6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0E"/>
    <w:rsid w:val="00192BB5"/>
    <w:rsid w:val="00C45B90"/>
    <w:rsid w:val="00F00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8EB0C-6A3A-45CE-A7BB-02A455E4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7792</Characters>
  <Application>Microsoft Office Word</Application>
  <DocSecurity>0</DocSecurity>
  <Lines>64</Lines>
  <Paragraphs>18</Paragraphs>
  <ScaleCrop>false</ScaleCrop>
  <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2020-11-23T11:17:00Z</dcterms:created>
  <dcterms:modified xsi:type="dcterms:W3CDTF">2020-11-23T11:18:00Z</dcterms:modified>
</cp:coreProperties>
</file>