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AC" w:rsidRPr="00230D24" w:rsidRDefault="00CD35AC" w:rsidP="00CD35AC">
      <w:pPr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30D2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Приложение № </w:t>
      </w:r>
      <w:r w:rsidR="00116BF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7.1.3 </w:t>
      </w:r>
      <w:bookmarkStart w:id="0" w:name="_GoBack"/>
      <w:bookmarkEnd w:id="0"/>
      <w:r w:rsidRPr="00230D2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к АООП УО</w:t>
      </w:r>
    </w:p>
    <w:p w:rsidR="00CD35AC" w:rsidRPr="00CD35AC" w:rsidRDefault="00CD35AC" w:rsidP="00CD35AC">
      <w:pPr>
        <w:spacing w:line="200" w:lineRule="exact"/>
        <w:ind w:left="709"/>
        <w:rPr>
          <w:color w:val="FF0000"/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color w:val="auto"/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line="200" w:lineRule="exact"/>
        <w:ind w:left="709"/>
        <w:rPr>
          <w:sz w:val="24"/>
          <w:szCs w:val="24"/>
        </w:rPr>
      </w:pPr>
    </w:p>
    <w:p w:rsidR="00CD35AC" w:rsidRPr="00CD35AC" w:rsidRDefault="00CD35AC" w:rsidP="00CD35AC">
      <w:pPr>
        <w:spacing w:after="0" w:line="240" w:lineRule="auto"/>
        <w:ind w:left="709" w:right="-239"/>
        <w:jc w:val="center"/>
        <w:rPr>
          <w:rFonts w:ascii="Times New Roman" w:hAnsi="Times New Roman" w:cs="Times New Roman"/>
          <w:sz w:val="24"/>
          <w:szCs w:val="24"/>
        </w:rPr>
      </w:pPr>
      <w:r w:rsidRPr="00CD35A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D35AC" w:rsidRPr="00CD35AC" w:rsidRDefault="00CD35AC" w:rsidP="00CD35AC">
      <w:pPr>
        <w:spacing w:after="0" w:line="240" w:lineRule="auto"/>
        <w:ind w:left="709" w:right="-239"/>
        <w:jc w:val="center"/>
        <w:rPr>
          <w:rFonts w:ascii="Times New Roman" w:hAnsi="Times New Roman" w:cs="Times New Roman"/>
          <w:sz w:val="24"/>
          <w:szCs w:val="24"/>
        </w:rPr>
      </w:pPr>
      <w:r w:rsidRPr="00CD35A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D35AC" w:rsidRDefault="00CD35AC" w:rsidP="00CD35AC">
      <w:pPr>
        <w:spacing w:after="0" w:line="240" w:lineRule="auto"/>
        <w:ind w:left="709"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5AC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«МАТЕМАТИКА»</w:t>
      </w:r>
    </w:p>
    <w:p w:rsidR="00DC7B28" w:rsidRPr="00CD35AC" w:rsidRDefault="00DC7B28" w:rsidP="00CD35AC">
      <w:pPr>
        <w:spacing w:after="0" w:line="240" w:lineRule="auto"/>
        <w:ind w:left="709"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ФГОС УО</w:t>
      </w:r>
    </w:p>
    <w:p w:rsidR="00CD35AC" w:rsidRPr="00CD35AC" w:rsidRDefault="00CD35AC" w:rsidP="00CD35AC">
      <w:pPr>
        <w:spacing w:after="0" w:line="240" w:lineRule="auto"/>
        <w:ind w:left="709"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5-9</w:t>
      </w:r>
      <w:r w:rsidRPr="00CD3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CD35AC" w:rsidRDefault="00CD35AC" w:rsidP="00CD35AC">
      <w:pPr>
        <w:pStyle w:val="a3"/>
        <w:ind w:left="1069"/>
        <w:jc w:val="center"/>
      </w:pPr>
    </w:p>
    <w:p w:rsidR="00CD35AC" w:rsidRDefault="00CD35AC" w:rsidP="00CD35AC"/>
    <w:p w:rsidR="00CD35AC" w:rsidRPr="00CD35AC" w:rsidRDefault="00CD35AC" w:rsidP="00CD35AC">
      <w:pPr>
        <w:sectPr w:rsidR="00CD35AC" w:rsidRPr="00CD35AC">
          <w:pgSz w:w="11900" w:h="16838"/>
          <w:pgMar w:top="1130" w:right="846" w:bottom="1440" w:left="1440" w:header="0" w:footer="0" w:gutter="0"/>
          <w:cols w:space="720"/>
        </w:sectPr>
      </w:pPr>
    </w:p>
    <w:p w:rsidR="00F74B16" w:rsidRDefault="00F74B16" w:rsidP="00353E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ПЛАНИРУЕМЫЕ РЕЗУЛЬТАТЫ</w:t>
      </w:r>
    </w:p>
    <w:p w:rsidR="00F74B16" w:rsidRPr="00F74B16" w:rsidRDefault="00F74B16" w:rsidP="00F74B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4B16" w:rsidRPr="00F74B16" w:rsidRDefault="00F74B16" w:rsidP="00F74B1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>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F74B16">
        <w:rPr>
          <w:rFonts w:ascii="Times New Roman" w:hAnsi="Times New Roman" w:cs="Times New Roman"/>
          <w:i/>
          <w:color w:val="auto"/>
          <w:sz w:val="24"/>
          <w:szCs w:val="24"/>
        </w:rPr>
        <w:t xml:space="preserve">личностных и предметных.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структуре планируемых результатов ведущее место принадлежит </w:t>
      </w:r>
      <w:r w:rsidRPr="00F74B16">
        <w:rPr>
          <w:rFonts w:ascii="Times New Roman" w:hAnsi="Times New Roman" w:cs="Times New Roman"/>
          <w:i/>
          <w:color w:val="auto"/>
          <w:sz w:val="24"/>
          <w:szCs w:val="24"/>
        </w:rPr>
        <w:t>личностным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r w:rsidRPr="00F74B1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К личностным результатам освоения АООП относятся: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F74B16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F7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B16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>навыками</w:t>
      </w:r>
      <w:r w:rsidRPr="00F74B16">
        <w:rPr>
          <w:rFonts w:ascii="Times New Roman" w:hAnsi="Times New Roman" w:cs="Times New Roman"/>
          <w:sz w:val="24"/>
          <w:szCs w:val="24"/>
        </w:rPr>
        <w:t xml:space="preserve">, используемыми в повседневной жизни;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r w:rsidRPr="00F74B16">
        <w:rPr>
          <w:rFonts w:ascii="Times New Roman" w:hAnsi="Times New Roman" w:cs="Times New Roman"/>
          <w:sz w:val="24"/>
          <w:szCs w:val="24"/>
        </w:rPr>
        <w:t xml:space="preserve">социально значимых мотивов учебной деятельности;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F74B16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F7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B16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11) развитие этических чувств,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>проявление</w:t>
      </w:r>
      <w:r w:rsidRPr="00F74B16">
        <w:rPr>
          <w:rFonts w:ascii="Times New Roman" w:hAnsi="Times New Roman" w:cs="Times New Roman"/>
          <w:sz w:val="24"/>
          <w:szCs w:val="24"/>
        </w:rPr>
        <w:t xml:space="preserve"> доброжелательности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74B16">
        <w:rPr>
          <w:rFonts w:ascii="Times New Roman" w:hAnsi="Times New Roman" w:cs="Times New Roman"/>
          <w:sz w:val="24"/>
          <w:szCs w:val="24"/>
        </w:rPr>
        <w:t xml:space="preserve"> эмоционально-нра</w:t>
      </w:r>
      <w:r w:rsidRPr="00F74B16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>и взаимопомощи, проявление</w:t>
      </w:r>
      <w:r w:rsidRPr="00F7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B16">
        <w:rPr>
          <w:rFonts w:ascii="Times New Roman" w:hAnsi="Times New Roman" w:cs="Times New Roman"/>
          <w:sz w:val="24"/>
          <w:szCs w:val="24"/>
        </w:rPr>
        <w:t xml:space="preserve">сопереживания 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Pr="00F74B16">
        <w:rPr>
          <w:rFonts w:ascii="Times New Roman" w:hAnsi="Times New Roman" w:cs="Times New Roman"/>
          <w:sz w:val="24"/>
          <w:szCs w:val="24"/>
        </w:rPr>
        <w:t xml:space="preserve">чувствам других людей;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F74B16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F7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B16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color w:val="auto"/>
          <w:sz w:val="24"/>
          <w:szCs w:val="24"/>
        </w:rPr>
        <w:t>13) проявление</w:t>
      </w:r>
      <w:r w:rsidRPr="00F74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B16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F74B16" w:rsidRPr="00F74B16" w:rsidRDefault="00F74B16" w:rsidP="00F7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i/>
          <w:color w:val="auto"/>
          <w:sz w:val="24"/>
          <w:szCs w:val="24"/>
        </w:rPr>
        <w:t>Предметные результаты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АООП образования вклю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r w:rsidRPr="00F74B16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ют освоенные обучающимися знания и умения, специфичные для каждой предметной области, готовность их применения.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color w:val="auto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B16">
        <w:rPr>
          <w:rFonts w:ascii="Times New Roman" w:hAnsi="Times New Roman" w:cs="Times New Roman"/>
          <w:b/>
          <w:i/>
          <w:color w:val="auto"/>
          <w:sz w:val="24"/>
          <w:szCs w:val="24"/>
        </w:rPr>
        <w:t>Математика: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lastRenderedPageBreak/>
        <w:t>понимание смысла арифметических действий сложения и вычитания, умножения и деления (на равные части).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B16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lastRenderedPageBreak/>
        <w:t>решение, составление, иллюстрирование всех изученных простых арифметических задач;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F74B16" w:rsidRP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:rsidR="00F74B16" w:rsidRDefault="00F74B16" w:rsidP="00F7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4B16" w:rsidRPr="00F74B16" w:rsidRDefault="00F74B16" w:rsidP="00353E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74B16">
        <w:rPr>
          <w:rFonts w:ascii="Times New Roman" w:hAnsi="Times New Roman" w:cs="Times New Roman"/>
          <w:b/>
          <w:color w:val="auto"/>
          <w:sz w:val="24"/>
          <w:szCs w:val="24"/>
        </w:rPr>
        <w:t>2. СОДЕРЖАНИЕ ПРОГРАММЫ</w:t>
      </w:r>
    </w:p>
    <w:p w:rsidR="00F74B16" w:rsidRPr="00F74B16" w:rsidRDefault="00F74B16" w:rsidP="00F7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757B8" w:rsidRPr="00F74B16" w:rsidRDefault="002757B8" w:rsidP="00F7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МАТЕМАТИКА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>Целью</w:t>
      </w:r>
      <w:r w:rsidRPr="00F74B16">
        <w:rPr>
          <w:rFonts w:ascii="Times New Roman" w:hAnsi="Times New Roman" w:cs="Times New Roman"/>
          <w:sz w:val="24"/>
          <w:szCs w:val="24"/>
        </w:rPr>
        <w:t xml:space="preserve"> обучения математике в </w:t>
      </w:r>
      <w:r w:rsidR="00601025">
        <w:rPr>
          <w:rFonts w:ascii="Times New Roman" w:hAnsi="Times New Roman" w:cs="Times New Roman"/>
          <w:sz w:val="24"/>
          <w:szCs w:val="24"/>
        </w:rPr>
        <w:t>5-9</w:t>
      </w:r>
      <w:r w:rsidRPr="00F74B16">
        <w:rPr>
          <w:rFonts w:ascii="Times New Roman" w:hAnsi="Times New Roman" w:cs="Times New Roman"/>
          <w:sz w:val="24"/>
          <w:szCs w:val="24"/>
        </w:rPr>
        <w:t xml:space="preserve"> классах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</w:t>
      </w:r>
      <w:r w:rsidR="00601025">
        <w:rPr>
          <w:rFonts w:ascii="Times New Roman" w:hAnsi="Times New Roman" w:cs="Times New Roman"/>
          <w:sz w:val="24"/>
          <w:szCs w:val="24"/>
        </w:rPr>
        <w:t xml:space="preserve">циях. </w:t>
      </w:r>
      <w:proofErr w:type="gramStart"/>
      <w:r w:rsidR="0060102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74B16">
        <w:rPr>
          <w:rFonts w:ascii="Times New Roman" w:hAnsi="Times New Roman" w:cs="Times New Roman"/>
          <w:sz w:val="24"/>
          <w:szCs w:val="24"/>
        </w:rPr>
        <w:t xml:space="preserve"> учебного</w:t>
      </w:r>
      <w:proofErr w:type="gramEnd"/>
      <w:r w:rsidRPr="00F74B16">
        <w:rPr>
          <w:rFonts w:ascii="Times New Roman" w:hAnsi="Times New Roman" w:cs="Times New Roman"/>
          <w:sz w:val="24"/>
          <w:szCs w:val="24"/>
        </w:rPr>
        <w:t xml:space="preserve"> материала в </w:t>
      </w:r>
      <w:r w:rsidR="00601025">
        <w:rPr>
          <w:rFonts w:ascii="Times New Roman" w:hAnsi="Times New Roman" w:cs="Times New Roman"/>
          <w:sz w:val="24"/>
          <w:szCs w:val="24"/>
        </w:rPr>
        <w:t>5-9</w:t>
      </w:r>
      <w:r w:rsidRPr="00F74B16">
        <w:rPr>
          <w:rFonts w:ascii="Times New Roman" w:hAnsi="Times New Roman" w:cs="Times New Roman"/>
          <w:sz w:val="24"/>
          <w:szCs w:val="24"/>
        </w:rPr>
        <w:t xml:space="preserve"> классах предполагает повторение ранее изученных основных разделов математики, которое необходимо для решения задач измерительного, вычислительного, экономического характера, а также задач, связанных с усвоением программы по профильному труду.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74B16">
        <w:rPr>
          <w:rFonts w:ascii="Times New Roman" w:hAnsi="Times New Roman" w:cs="Times New Roman"/>
          <w:sz w:val="24"/>
          <w:szCs w:val="24"/>
        </w:rPr>
        <w:t xml:space="preserve"> обучения математике на этом этапе получения образования обучающимися с умственной отсталостью (интеллектуальными нарушениями) состоят: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― в совершенствовании ранее приобретенных доступных математических знаний, умений и навыков;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― в применении математических знаний, умений и навыков для решения практико-ориентированных задач;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― в использовании процесса обучения математике для коррекции недостатков познавательной деятельности и личностных качеств обучающихся.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>Нумерация.</w:t>
      </w:r>
      <w:r w:rsidRPr="00F74B16">
        <w:rPr>
          <w:rFonts w:ascii="Times New Roman" w:hAnsi="Times New Roman" w:cs="Times New Roman"/>
          <w:sz w:val="24"/>
          <w:szCs w:val="24"/>
        </w:rPr>
        <w:t xml:space="preserve"> Присчитывание и отсчитывание (устно) разрядных единиц и числовых групп (по 2, 20, 200, 2 000, 20 000, 200 000; 5, 50, 500, 5 000, 50 000) в пределах 1 000 000. Округление чисел в пределах 1 000 000.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 xml:space="preserve">Единицы измерения и их соотношения. </w:t>
      </w:r>
      <w:r w:rsidRPr="00F74B16">
        <w:rPr>
          <w:rFonts w:ascii="Times New Roman" w:hAnsi="Times New Roman" w:cs="Times New Roman"/>
          <w:sz w:val="24"/>
          <w:szCs w:val="24"/>
        </w:rPr>
        <w:t>Величины (длина, стоимость, масса, емкость, время, площадь, объем) и единицы их измерения. Единицы измерения земельных площадей: ар (1 а), гектар (1 га). Соотношения между единицами измерения однородных величин. Сравнение и упорядочение однородных величин.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Запись чисел, полученных при измерении площади и объема, в виде десятичной дроби и обратное преобразование.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действия. </w:t>
      </w:r>
      <w:r w:rsidRPr="00F74B16">
        <w:rPr>
          <w:rFonts w:ascii="Times New Roman" w:hAnsi="Times New Roman" w:cs="Times New Roman"/>
          <w:sz w:val="24"/>
          <w:szCs w:val="24"/>
        </w:rPr>
        <w:t xml:space="preserve">Устные </w:t>
      </w:r>
      <w:proofErr w:type="gramStart"/>
      <w:r w:rsidRPr="00F74B16">
        <w:rPr>
          <w:rFonts w:ascii="Times New Roman" w:hAnsi="Times New Roman" w:cs="Times New Roman"/>
          <w:sz w:val="24"/>
          <w:szCs w:val="24"/>
        </w:rPr>
        <w:t>вычисления(</w:t>
      </w:r>
      <w:proofErr w:type="gramEnd"/>
      <w:r w:rsidRPr="00F74B16">
        <w:rPr>
          <w:rFonts w:ascii="Times New Roman" w:hAnsi="Times New Roman" w:cs="Times New Roman"/>
          <w:sz w:val="24"/>
          <w:szCs w:val="24"/>
        </w:rPr>
        <w:t>сложение, вычитание, умножение, деление) с числами в пределах 1 000 000 (легкие случаи).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Письменное сложение и вычитание чисел в пределах 1 000 000 (все случаи). Проверка вычислений с помощью обратного арифметического действия.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 одной, двумя мерами, без преобразования и с преобразованием в пределах 1 000 000. Умножение и деление целых чисел, полученных при счете и при измерении, на однозначное, двузначное и трехзначное число (несложные случаи).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Порядок действий. Нахождение значения числового выражения, состоящего из 3-5 арифметических действий.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lastRenderedPageBreak/>
        <w:t>Использование микрокалькулятора для всех видов вычислений в пределах 1 000 000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 xml:space="preserve">Дроби. </w:t>
      </w:r>
      <w:r w:rsidRPr="00F74B16">
        <w:rPr>
          <w:rFonts w:ascii="Times New Roman" w:hAnsi="Times New Roman" w:cs="Times New Roman"/>
          <w:sz w:val="24"/>
          <w:szCs w:val="24"/>
        </w:rPr>
        <w:t>Обыкновенные дроби: элементарные представления о способах получения обыкновенных дробей, записи, чтении, видах дробей, сравнении и преобразованиях дробей. Сложение и вычитание обыкновенных дробей с одинаковыми и разными знаменателями (легкие случаи).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Нахождение числа по одной его части.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Десятичные дроби: получение, запись, чтение, сравнение, преобразования. Сложение и вычитание десятичных дробей (все случаи), проверка вычислений с помощью обратного арифметического действия. 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Умножение и деление десятичной дроби на однозначное, двузначное и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трехзначное число (легкие случаи).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Использование микрокалькулятора для выполнения арифметических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действий с десятичными дробями с проверкой результата повторным вычислением на микрокалькуляторе.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Процент. Нахождение одного и нескольких процентов от числа, в том числе с использованием микрокалькулятора.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Нахождение числа по одному проценту.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Использование дробей (обыкновенных и десятичных) и процентов в диаграммах (линейных, столбчатых, круговых).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 xml:space="preserve">Арифметические задачи. </w:t>
      </w:r>
      <w:r w:rsidRPr="00F74B16">
        <w:rPr>
          <w:rFonts w:ascii="Times New Roman" w:hAnsi="Times New Roman" w:cs="Times New Roman"/>
          <w:sz w:val="24"/>
          <w:szCs w:val="24"/>
        </w:rPr>
        <w:t xml:space="preserve">Простые (все виды, рассмотренные на предыдущих этапах обучения) и составные (в 3-5 арифметических действий) задачи.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Задачи на движение в одном и противоположном направлении двух тел.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Задачи на нахождение целого по значению его доли.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Арифметические задачи, связанные с программой профильного труда.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Задачи экономической направленности, связанные с расчетом бюджета семьи, расчетом оплаты коммунальных услуг, налогами, финансовыми услугами банков, страховыми и иными социальными услугами, предоставляемыми населению.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b/>
          <w:sz w:val="24"/>
          <w:szCs w:val="24"/>
        </w:rPr>
        <w:t xml:space="preserve">Геометрический материал.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Распознавание, различение геометрических </w:t>
      </w:r>
      <w:proofErr w:type="gramStart"/>
      <w:r w:rsidRPr="00F74B16">
        <w:rPr>
          <w:rFonts w:ascii="Times New Roman" w:hAnsi="Times New Roman" w:cs="Times New Roman"/>
          <w:sz w:val="24"/>
          <w:szCs w:val="24"/>
        </w:rPr>
        <w:t>фигур  (</w:t>
      </w:r>
      <w:proofErr w:type="gramEnd"/>
      <w:r w:rsidRPr="00F74B16">
        <w:rPr>
          <w:rFonts w:ascii="Times New Roman" w:hAnsi="Times New Roman" w:cs="Times New Roman"/>
          <w:sz w:val="24"/>
          <w:szCs w:val="24"/>
        </w:rPr>
        <w:t>точка, линия (кривая, прямая), отрезок, ломаная, угол, многоугольник, треугольник, прямоугольник, квадрат, окружность, круг, параллелограмм, ромб) и тел (куб, шар, параллелепипед, пирамида, призма, цилиндр, конус).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Свойства элементов многоугольников (треугольник, прямоугольник, параллелограмм), прямоугольного параллелепипеда.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и линий.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Взаимное положение прямых в пространстве: наклонные, горизонтальные, вертикальные. Уровень, отвес.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 xml:space="preserve">Симметрия. Ось, центр симметрии. 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Вычисление периметра многоугольника, площади прямоугольника, объема прямоугольного параллелепипеда (куба).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Вычисление длины окружности, площади круга. Сектор, сегмент.</w:t>
      </w:r>
    </w:p>
    <w:p w:rsidR="002757B8" w:rsidRPr="00F74B16" w:rsidRDefault="002757B8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16">
        <w:rPr>
          <w:rFonts w:ascii="Times New Roman" w:hAnsi="Times New Roman" w:cs="Times New Roman"/>
          <w:sz w:val="24"/>
          <w:szCs w:val="24"/>
        </w:rPr>
        <w:t>Геометрические формы в окружающем мире.</w:t>
      </w:r>
    </w:p>
    <w:p w:rsidR="00C97EB7" w:rsidRDefault="00C97EB7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16" w:rsidRDefault="00F74B16" w:rsidP="00F74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16" w:rsidRDefault="00EA210B" w:rsidP="00353E8C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74B16" w:rsidRPr="00EA21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A210B" w:rsidRDefault="00EA210B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86C" w:rsidRDefault="000C686C" w:rsidP="00353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7088"/>
        <w:gridCol w:w="1417"/>
      </w:tblGrid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4D" w:rsidRDefault="00C51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4D" w:rsidRDefault="00C51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4D" w:rsidRDefault="00C51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C51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4D" w:rsidRPr="00274BBC" w:rsidRDefault="00C513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 </w:t>
            </w:r>
            <w:r w:rsidRPr="00274BBC">
              <w:rPr>
                <w:rFonts w:ascii="Times New Roman" w:hAnsi="Times New Roman" w:cs="Times New Roman"/>
                <w:b/>
                <w:sz w:val="24"/>
                <w:szCs w:val="24"/>
              </w:rPr>
              <w:t>Сотня(20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C51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Счет до 100 прямой и обратный.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натуральных чисел.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натуральных чисел.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Сотня. Таблица разрядов.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C513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Практика по нахождению неизвестного слагаемого.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8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8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Практика по нахождению неизвестного уменьшаемого.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A827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A827A1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Практика по нахождению неизвестного вычитаемого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A827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A827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«Сотня</w:t>
            </w:r>
            <w:r w:rsidR="00483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8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C51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A827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 w:rsidRPr="00274BB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(4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C51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34D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Pr="00274BBC" w:rsidRDefault="00A827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Линия. Отрезок. Луч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4D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827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 xml:space="preserve">Углы. </w:t>
            </w: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Вершина угла. Стороны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827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Прямой, тупой, острый углы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827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«Углы».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AA1A57" w:rsidRDefault="00AA1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Раздел3. </w:t>
            </w:r>
            <w:r w:rsidRPr="00274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Тысяча (15ч.)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8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 пределах 1000.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483182" w:rsidRDefault="00AA1A57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</w:t>
            </w:r>
            <w:r w:rsidR="00483182">
              <w:rPr>
                <w:rFonts w:ascii="Times New Roman" w:hAnsi="Times New Roman" w:cs="Times New Roman"/>
                <w:sz w:val="24"/>
                <w:szCs w:val="24"/>
              </w:rPr>
              <w:t>ие чисел на разрядные слагаемые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A1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Округление чисел до десятков и сотен.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827A1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Pr="00274BBC" w:rsidRDefault="00AA1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Римская нумерация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A1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Мера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Мера длины и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483182" w:rsidRDefault="00AA1A57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</w:t>
            </w:r>
            <w:r w:rsidR="00483182">
              <w:rPr>
                <w:rFonts w:ascii="Times New Roman" w:hAnsi="Times New Roman" w:cs="Times New Roman"/>
                <w:sz w:val="24"/>
                <w:szCs w:val="24"/>
              </w:rPr>
              <w:t>ченных при измерениях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измерениях длины и массы.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Сложение и вычитание круглых сотен и десятков.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Порядок арифметических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Сложение и вычитание чисел без перехода через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«Тысяча».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483182" w:rsidRDefault="00AA1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483182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Раздел 4. </w:t>
            </w:r>
            <w:r w:rsidRPr="004831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(12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Различие треугольников по видам углов.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Различие треугольников по длинам сторон.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483182" w:rsidRDefault="00AA1A57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Практическая работа «Построение </w:t>
            </w:r>
            <w:r w:rsidR="0048318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треугольников по трем сторонам»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Разностное сравнение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задач на разностное сравнение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Кратное сравнение чисел.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задач на кратное сравнение чисел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Проверочная работа «Разностное и кратное сравнение чисел».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AA1A5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Корректирующий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483182" w:rsidRDefault="00AA1A57">
            <w:pP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83182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Раздел 5. </w:t>
            </w:r>
            <w:r w:rsidRPr="0048318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1000 с переходом через разряд</w:t>
            </w:r>
            <w:r w:rsidR="00483182"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AA1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A57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Алгоритм сложения чисел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7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Сложение чисел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чисел с переходом через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Алгоритм вычитания чисел с переходом через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с переходом через </w:t>
            </w:r>
            <w:proofErr w:type="spellStart"/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вычитание чисел с переходом через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«Сложение и вычитание чисел с переходом через разряд».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Нахождение одной доли предмета,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B6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предмета, числа.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483182" w:rsidRDefault="00B65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6. </w:t>
            </w:r>
            <w:r w:rsidRPr="00483182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(43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B65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задач на образование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числителями.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единицей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Правильные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Неправильные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«Обыкновенные дроби».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Умножение чисел на 10,100.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Деление на 10,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и деление чисел на 10,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 w:rsidP="008E196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Преобразование чисел, полученных при измерении</w:t>
            </w:r>
          </w:p>
          <w:p w:rsidR="00B6547B" w:rsidRPr="00274BBC" w:rsidRDefault="008E1968" w:rsidP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мерами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 w:rsidP="008E196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Преобразование чисел, полученных при измерении</w:t>
            </w:r>
          </w:p>
          <w:p w:rsidR="00B6547B" w:rsidRPr="00274BBC" w:rsidRDefault="008E1968" w:rsidP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мерами длины.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547B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 w:rsidP="008E196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Преобразование чисел, полученных при измерении</w:t>
            </w:r>
          </w:p>
          <w:p w:rsidR="00B6547B" w:rsidRPr="00274BBC" w:rsidRDefault="008E1968" w:rsidP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мерами массы.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B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Замена крупных мер мелкими.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Замена мелких мер крупными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8E1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Мера времени.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8E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Подготовка к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483182" w:rsidRDefault="005708FA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Контрольная работа. «Преобразование ч</w:t>
            </w:r>
            <w:r w:rsidR="0048318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исел, полученных при измерении»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Корректирующий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 круглых десятков и круглых сотен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Деление круглых десятков и круглых сотен на однозначное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и деление круглых десятков и круглых сотен на однозначное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двузначных и трехзначных чисел на однозначное число без перехода через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Деление двузначных и трехзначных чисел на однозначное число без перехода через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и деление на однозначное число без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Проверка умножения умножением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Проверка умножения делением.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Проверка деления умножением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двузначных и трехзначных чисел на однозначное число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483182" w:rsidRDefault="005708FA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Практика по умножению двузначных и трехзначных чисел на однозначное число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Деление двузначных и трехзначных чисел на однозначное число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Практика по делению двузначных и трехзначных чисел на однозначное число с переходом через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Решение примеров в несколько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Умножение и деление двузначных и трехзначных чисел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483182" w:rsidRDefault="005708FA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деление двузначных и трехзнач</w:t>
            </w:r>
            <w:r w:rsidR="00483182">
              <w:rPr>
                <w:rFonts w:ascii="Times New Roman" w:hAnsi="Times New Roman" w:cs="Times New Roman"/>
                <w:sz w:val="24"/>
                <w:szCs w:val="24"/>
              </w:rPr>
              <w:t>ных чисел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483182" w:rsidRDefault="00570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483182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 xml:space="preserve">Раздел 6. </w:t>
            </w:r>
            <w:r w:rsidRPr="004831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материал(6ч.)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BC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Pr="00274BBC" w:rsidRDefault="00274BBC">
            <w:pP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Треугольники. Практическая работа «Построение треугольников»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Линии в круге.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линий в круге».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Масштаб. Практическая работа «Масштаб»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«Масштаб».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483182" w:rsidRDefault="005708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7. </w:t>
            </w:r>
            <w:r w:rsidRPr="0048318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(27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570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Меры стоимости, массы, длины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Преобразование мер стоимости, массы, длины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трехзначных чисел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Деление двузначных и трехзначных чисел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1968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«Умножение и деление двузначных и трехзначных чисел на однозначное число».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8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Образование обыкновенных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равными знаменателями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5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равными числителями.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Круг. Окружность. Линии в круге.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Корректирующий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«Построение треугольника с помощью циркуля и линейки».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«Линии в круге».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Куб. Брус. Шар.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708FA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FA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4BBC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задач-шуток.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4BBC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ребусов, головоломок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4BBC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4BBC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74BBC" w:rsidTr="00C51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27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Pr="00274BBC" w:rsidRDefault="002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C"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5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BC" w:rsidRDefault="00483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C686C" w:rsidRDefault="000C686C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57" w:rsidRDefault="00AA1A57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57" w:rsidRDefault="00AA1A57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57" w:rsidRDefault="00AA1A57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82" w:rsidRDefault="00483182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82" w:rsidRDefault="00483182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82" w:rsidRDefault="00483182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57" w:rsidRDefault="00AA1A57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57" w:rsidRPr="00EA210B" w:rsidRDefault="00AA1A57" w:rsidP="000C6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57" w:rsidRPr="00EA210B" w:rsidSect="002757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1134"/>
    <w:multiLevelType w:val="hybridMultilevel"/>
    <w:tmpl w:val="A2BEFBB6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0529"/>
    <w:multiLevelType w:val="hybridMultilevel"/>
    <w:tmpl w:val="AFCC98DA"/>
    <w:lvl w:ilvl="0" w:tplc="4DAAC1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127EAE"/>
    <w:multiLevelType w:val="hybridMultilevel"/>
    <w:tmpl w:val="1A802A06"/>
    <w:lvl w:ilvl="0" w:tplc="AB9853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C"/>
    <w:rsid w:val="000C686C"/>
    <w:rsid w:val="000E09FE"/>
    <w:rsid w:val="00116BF6"/>
    <w:rsid w:val="00230D24"/>
    <w:rsid w:val="00274BBC"/>
    <w:rsid w:val="002757B8"/>
    <w:rsid w:val="00353E8C"/>
    <w:rsid w:val="003B18C7"/>
    <w:rsid w:val="00483182"/>
    <w:rsid w:val="005708FA"/>
    <w:rsid w:val="005C1589"/>
    <w:rsid w:val="00601025"/>
    <w:rsid w:val="006A0786"/>
    <w:rsid w:val="008B55BC"/>
    <w:rsid w:val="008E1968"/>
    <w:rsid w:val="008F6180"/>
    <w:rsid w:val="00A827A1"/>
    <w:rsid w:val="00AA1A57"/>
    <w:rsid w:val="00B25130"/>
    <w:rsid w:val="00B6547B"/>
    <w:rsid w:val="00C5134D"/>
    <w:rsid w:val="00C97EB7"/>
    <w:rsid w:val="00CD35AC"/>
    <w:rsid w:val="00DC7B28"/>
    <w:rsid w:val="00EA210B"/>
    <w:rsid w:val="00EF46E5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2D84-78F9-46D1-8DD4-53E923E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B8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6"/>
    <w:pPr>
      <w:ind w:left="720"/>
      <w:contextualSpacing/>
    </w:pPr>
  </w:style>
  <w:style w:type="table" w:styleId="a4">
    <w:name w:val="Table Grid"/>
    <w:basedOn w:val="a1"/>
    <w:uiPriority w:val="59"/>
    <w:rsid w:val="006A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</cp:lastModifiedBy>
  <cp:revision>18</cp:revision>
  <dcterms:created xsi:type="dcterms:W3CDTF">2018-01-27T04:20:00Z</dcterms:created>
  <dcterms:modified xsi:type="dcterms:W3CDTF">2018-12-11T19:51:00Z</dcterms:modified>
</cp:coreProperties>
</file>